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EE9" w:rsidRDefault="00E54EE9" w:rsidP="00E54EE9">
      <w:pPr>
        <w:pStyle w:val="1"/>
        <w:jc w:val="right"/>
        <w:rPr>
          <w:b w:val="0"/>
          <w:sz w:val="28"/>
        </w:rPr>
      </w:pPr>
      <w:r>
        <w:rPr>
          <w:b w:val="0"/>
          <w:sz w:val="28"/>
        </w:rPr>
        <w:t>Приложение.</w:t>
      </w:r>
    </w:p>
    <w:p w:rsidR="004151CC" w:rsidRPr="00F10B19" w:rsidRDefault="00B2079F" w:rsidP="00F10B19">
      <w:pPr>
        <w:pStyle w:val="1"/>
        <w:jc w:val="center"/>
        <w:rPr>
          <w:sz w:val="24"/>
          <w:szCs w:val="24"/>
        </w:rPr>
      </w:pPr>
      <w:r w:rsidRPr="00F10B19">
        <w:rPr>
          <w:sz w:val="24"/>
          <w:szCs w:val="24"/>
        </w:rPr>
        <w:t>Трудовой кодекс Российской Федерации</w:t>
      </w:r>
    </w:p>
    <w:p w:rsidR="004151CC" w:rsidRPr="00F10B19" w:rsidRDefault="00A10D3A" w:rsidP="00CD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B19">
        <w:rPr>
          <w:rFonts w:ascii="Times New Roman" w:hAnsi="Times New Roman" w:cs="Times New Roman"/>
          <w:i/>
          <w:sz w:val="24"/>
          <w:szCs w:val="24"/>
        </w:rPr>
        <w:t>Статья 192</w:t>
      </w:r>
      <w:r w:rsidRPr="00F10B19">
        <w:rPr>
          <w:rFonts w:ascii="Times New Roman" w:hAnsi="Times New Roman" w:cs="Times New Roman"/>
          <w:sz w:val="24"/>
          <w:szCs w:val="24"/>
        </w:rPr>
        <w:t>. Дисциплинарные взыскания</w:t>
      </w:r>
    </w:p>
    <w:p w:rsidR="00A10D3A" w:rsidRPr="00F10B19" w:rsidRDefault="00A10D3A" w:rsidP="00CD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B19">
        <w:rPr>
          <w:rFonts w:ascii="Times New Roman" w:hAnsi="Times New Roman" w:cs="Times New Roman"/>
          <w:sz w:val="24"/>
          <w:szCs w:val="24"/>
        </w:rPr>
        <w:t>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</w:r>
    </w:p>
    <w:p w:rsidR="00A10D3A" w:rsidRPr="00F10B19" w:rsidRDefault="00A10D3A" w:rsidP="00CD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B19">
        <w:rPr>
          <w:rFonts w:ascii="Times New Roman" w:hAnsi="Times New Roman" w:cs="Times New Roman"/>
          <w:sz w:val="24"/>
          <w:szCs w:val="24"/>
        </w:rPr>
        <w:t>1) замечание;</w:t>
      </w:r>
    </w:p>
    <w:p w:rsidR="00A10D3A" w:rsidRPr="00F10B19" w:rsidRDefault="00A10D3A" w:rsidP="00CD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B19">
        <w:rPr>
          <w:rFonts w:ascii="Times New Roman" w:hAnsi="Times New Roman" w:cs="Times New Roman"/>
          <w:sz w:val="24"/>
          <w:szCs w:val="24"/>
        </w:rPr>
        <w:t>2) выговор;</w:t>
      </w:r>
    </w:p>
    <w:p w:rsidR="00A10D3A" w:rsidRPr="00F10B19" w:rsidRDefault="00A10D3A" w:rsidP="00CD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B19">
        <w:rPr>
          <w:rFonts w:ascii="Times New Roman" w:hAnsi="Times New Roman" w:cs="Times New Roman"/>
          <w:sz w:val="24"/>
          <w:szCs w:val="24"/>
        </w:rPr>
        <w:t>3) увольнение по соответствующим основаниям.</w:t>
      </w:r>
    </w:p>
    <w:p w:rsidR="00A10D3A" w:rsidRPr="00F10B19" w:rsidRDefault="00A10D3A" w:rsidP="00CD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B19">
        <w:rPr>
          <w:rFonts w:ascii="Times New Roman" w:hAnsi="Times New Roman" w:cs="Times New Roman"/>
          <w:sz w:val="24"/>
          <w:szCs w:val="24"/>
        </w:rPr>
        <w:t>Федеральными законами, уставами и положениями о дисциплине (часть пятая статьи 189 настоящего Кодекса) для отдельных категорий работников могут быть предусмотрены также и другие дисциплинарные взыскания.</w:t>
      </w:r>
    </w:p>
    <w:p w:rsidR="00B2079F" w:rsidRPr="00F10B19" w:rsidRDefault="00362B28" w:rsidP="00CD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B19">
        <w:rPr>
          <w:rFonts w:ascii="Times New Roman" w:hAnsi="Times New Roman" w:cs="Times New Roman"/>
          <w:i/>
          <w:sz w:val="24"/>
          <w:szCs w:val="24"/>
        </w:rPr>
        <w:t>С</w:t>
      </w:r>
      <w:r w:rsidR="00B2079F" w:rsidRPr="00F10B19">
        <w:rPr>
          <w:rFonts w:ascii="Times New Roman" w:hAnsi="Times New Roman" w:cs="Times New Roman"/>
          <w:i/>
          <w:sz w:val="24"/>
          <w:szCs w:val="24"/>
        </w:rPr>
        <w:t>татья 419.</w:t>
      </w:r>
      <w:r w:rsidR="00B2079F" w:rsidRPr="00F10B19">
        <w:rPr>
          <w:rFonts w:ascii="Times New Roman" w:hAnsi="Times New Roman" w:cs="Times New Roman"/>
          <w:sz w:val="24"/>
          <w:szCs w:val="24"/>
        </w:rPr>
        <w:t xml:space="preserve"> Виды ответственности за нарушение трудового законодательства и иных актов, содержащих нормы трудового права</w:t>
      </w:r>
    </w:p>
    <w:p w:rsidR="00B2079F" w:rsidRPr="00F10B19" w:rsidRDefault="00B2079F" w:rsidP="00CD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B19">
        <w:rPr>
          <w:rFonts w:ascii="Times New Roman" w:hAnsi="Times New Roman" w:cs="Times New Roman"/>
          <w:sz w:val="24"/>
          <w:szCs w:val="24"/>
        </w:rPr>
        <w:t>(в ред. Федерального закона от 30.06.2006 N 90-ФЗ)</w:t>
      </w:r>
    </w:p>
    <w:p w:rsidR="00B2079F" w:rsidRPr="00F10B19" w:rsidRDefault="00B2079F" w:rsidP="00CD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B19">
        <w:rPr>
          <w:rFonts w:ascii="Times New Roman" w:hAnsi="Times New Roman" w:cs="Times New Roman"/>
          <w:sz w:val="24"/>
          <w:szCs w:val="24"/>
        </w:rPr>
        <w:t>Лица, виновные в нарушении трудового законодательства и иных актов, содержащих нормы трудового права, привлекаются к дисциплинарной и материальной ответственности в порядке, установленном настоящим Кодексом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:rsidR="00BD6D0D" w:rsidRPr="00F10B19" w:rsidRDefault="00F10B19" w:rsidP="00CD456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0B19">
        <w:rPr>
          <w:rFonts w:ascii="Times New Roman" w:eastAsia="Times New Roman" w:hAnsi="Times New Roman" w:cs="Times New Roman"/>
          <w:sz w:val="24"/>
          <w:szCs w:val="24"/>
        </w:rPr>
        <w:t>Т</w:t>
      </w:r>
      <w:r w:rsidR="00BD6D0D" w:rsidRPr="00F10B19">
        <w:rPr>
          <w:rFonts w:ascii="Times New Roman" w:eastAsia="Times New Roman" w:hAnsi="Times New Roman" w:cs="Times New Roman"/>
          <w:sz w:val="24"/>
          <w:szCs w:val="24"/>
        </w:rPr>
        <w:t>рудовым кодексом установлено, что граждане России могут начинать свою трудовую карьеру в 14 лет. Но со многими оговорками.</w:t>
      </w:r>
      <w:r w:rsidR="00BD6D0D" w:rsidRPr="00F10B19">
        <w:rPr>
          <w:rFonts w:ascii="Times New Roman" w:eastAsia="Times New Roman" w:hAnsi="Times New Roman" w:cs="Times New Roman"/>
          <w:sz w:val="24"/>
          <w:szCs w:val="24"/>
        </w:rPr>
        <w:br/>
      </w:r>
      <w:r w:rsidR="00BD6D0D" w:rsidRPr="00F10B19">
        <w:rPr>
          <w:rFonts w:ascii="Times New Roman" w:eastAsia="Times New Roman" w:hAnsi="Times New Roman" w:cs="Times New Roman"/>
          <w:sz w:val="24"/>
          <w:szCs w:val="24"/>
        </w:rPr>
        <w:br/>
        <w:t>Трудовой договор с 14-летними может быть заключен:</w:t>
      </w:r>
    </w:p>
    <w:p w:rsidR="00BD6D0D" w:rsidRPr="00F10B19" w:rsidRDefault="00BD6D0D" w:rsidP="00CD4569">
      <w:pPr>
        <w:spacing w:before="100" w:beforeAutospacing="1" w:after="0" w:line="240" w:lineRule="auto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1. Только с согласия одного из родителей (попечителя) и органа опеки и попечительства.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2. Только «для выполнения в свободное от учебы время легкого труда, не причиняющего вреда его здоровью и не нарушающего процесса обучения».</w:t>
      </w:r>
    </w:p>
    <w:p w:rsidR="00BD6D0D" w:rsidRPr="00F10B19" w:rsidRDefault="00BD6D0D" w:rsidP="00CD456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В </w:t>
      </w:r>
      <w:r w:rsidRPr="00F10B19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статье 63 ТК РФ «Возраст, с которого допускается заключение трудового договора»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t xml:space="preserve"> указывается, что трудовой договор на отдельных основаниях может быть заключен с 15-летними. Это касается тех, кто уже получил общее образование, либо получает его по вечерней или заочной форме обучения, либо оставил </w:t>
      </w:r>
      <w:proofErr w:type="gramStart"/>
      <w:r w:rsidRPr="00F10B19">
        <w:rPr>
          <w:rFonts w:ascii="Times New Roman" w:eastAsia="Times New Roman" w:hAnsi="Times New Roman" w:cs="Times New Roman"/>
          <w:sz w:val="24"/>
          <w:szCs w:val="24"/>
        </w:rPr>
        <w:t>обучение по согласию</w:t>
      </w:r>
      <w:proofErr w:type="gramEnd"/>
      <w:r w:rsidRPr="00F10B19">
        <w:rPr>
          <w:rFonts w:ascii="Times New Roman" w:eastAsia="Times New Roman" w:hAnsi="Times New Roman" w:cs="Times New Roman"/>
          <w:sz w:val="24"/>
          <w:szCs w:val="24"/>
        </w:rPr>
        <w:t xml:space="preserve"> родителей, комиссии по делам несовершеннолетних и защите их прав и органа местного самоуправления. Частью 2 статьи 63 ТК РФ установлено, что в таком случае 15-летние граждане могут быть привлечены «для выполнения легкого труда, не причиняющего вреда их здоровью».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</w:r>
      <w:r w:rsidRPr="00F10B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92 статья ТК РФ «Сокращенная продолжительность рабочего времени» 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t>устанавливает следующие нормы продолжительности рабочего дня:</w:t>
      </w:r>
    </w:p>
    <w:p w:rsidR="00BD6D0D" w:rsidRPr="00F10B19" w:rsidRDefault="00BD6D0D" w:rsidP="00CD4569">
      <w:pPr>
        <w:spacing w:before="100" w:beforeAutospacing="1" w:after="0" w:line="240" w:lineRule="auto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• не более 24 часов в неделю — для работников в возрасте до 16 лет;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• не более 35 часов в неделю — для работников в возрасте от 16 до 18 лет.</w:t>
      </w:r>
    </w:p>
    <w:p w:rsidR="00BD6D0D" w:rsidRPr="00F10B19" w:rsidRDefault="00BD6D0D" w:rsidP="00CD456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0B1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D6D0D" w:rsidRPr="00F10B19" w:rsidRDefault="00BD6D0D" w:rsidP="00CD4569">
      <w:pPr>
        <w:shd w:val="clear" w:color="auto" w:fill="637FBE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 w:rsidRPr="00F10B19">
        <w:rPr>
          <w:rFonts w:ascii="Times New Roman" w:eastAsia="Times New Roman" w:hAnsi="Times New Roman" w:cs="Times New Roman"/>
          <w:i/>
          <w:iCs/>
          <w:color w:val="FFFFFF"/>
          <w:sz w:val="24"/>
          <w:szCs w:val="24"/>
        </w:rPr>
        <w:t>Трудовым кодексом установлено, что граждане России могут начинать свою трудовую карьеру в 14 лет.</w:t>
      </w:r>
    </w:p>
    <w:p w:rsidR="00BD6D0D" w:rsidRPr="00F10B19" w:rsidRDefault="00BD6D0D" w:rsidP="00CD456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0B19">
        <w:rPr>
          <w:rFonts w:ascii="Times New Roman" w:eastAsia="Times New Roman" w:hAnsi="Times New Roman" w:cs="Times New Roman"/>
          <w:sz w:val="24"/>
          <w:szCs w:val="24"/>
        </w:rPr>
        <w:t>При этом продолжительность ежедневной работы (смены) не может превышать:</w:t>
      </w:r>
    </w:p>
    <w:p w:rsidR="00BD6D0D" w:rsidRPr="00F10B19" w:rsidRDefault="00BD6D0D" w:rsidP="00CD4569">
      <w:pPr>
        <w:spacing w:before="100" w:beforeAutospacing="1" w:after="0" w:line="240" w:lineRule="auto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F10B19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proofErr w:type="gramStart"/>
      <w:r w:rsidRPr="00F10B19">
        <w:rPr>
          <w:rFonts w:ascii="Times New Roman" w:eastAsia="Times New Roman" w:hAnsi="Times New Roman" w:cs="Times New Roman"/>
          <w:sz w:val="24"/>
          <w:szCs w:val="24"/>
        </w:rPr>
        <w:t>• 5 часов — для работников от 15 до 16 лет;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• 7 часов — в возрасте от 16 до 18 лет;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• несовершеннолетние, совмещающие работу с учебой, могут работать только 2,5 часа в день (для работников от 14 до 16 лет) и 4 часа (от 16 до 18 лет).</w:t>
      </w:r>
      <w:proofErr w:type="gramEnd"/>
    </w:p>
    <w:p w:rsidR="00BD6D0D" w:rsidRPr="00F10B19" w:rsidRDefault="00BD6D0D" w:rsidP="00CD456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Для заключения трудового договора с несовершеннолетними в первую очередь необходимы:</w:t>
      </w:r>
    </w:p>
    <w:p w:rsidR="00BD6D0D" w:rsidRDefault="00BD6D0D" w:rsidP="00CD4569">
      <w:pPr>
        <w:spacing w:before="100" w:beforeAutospacing="1" w:after="0" w:line="240" w:lineRule="auto"/>
        <w:ind w:left="480"/>
        <w:rPr>
          <w:rFonts w:ascii="Times New Roman" w:eastAsia="Times New Roman" w:hAnsi="Times New Roman" w:cs="Times New Roman"/>
          <w:sz w:val="24"/>
          <w:szCs w:val="24"/>
        </w:rPr>
      </w:pP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1. Документ, подтверждающий согласие одного из родителей (усыновителей или попечителей). Образец такого разрешения не установлен, поэтому оно подается в свободной форме</w:t>
      </w:r>
      <w:r w:rsidRPr="00F10B19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2. Свидетельство о рождении юного работника и копию паспорта его родителя.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3. Для трудоустройства учащихся в возрасте до 16 лет необходим документ, подтверждающий согласие органа опеки и попечительства (по месту жительства несовершеннолетнего).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 xml:space="preserve">4. Также </w:t>
      </w:r>
      <w:proofErr w:type="gramStart"/>
      <w:r w:rsidRPr="00F10B19">
        <w:rPr>
          <w:rFonts w:ascii="Times New Roman" w:eastAsia="Times New Roman" w:hAnsi="Times New Roman" w:cs="Times New Roman"/>
          <w:sz w:val="24"/>
          <w:szCs w:val="24"/>
        </w:rPr>
        <w:t>предоставляется документ</w:t>
      </w:r>
      <w:proofErr w:type="gramEnd"/>
      <w:r w:rsidRPr="00F10B19">
        <w:rPr>
          <w:rFonts w:ascii="Times New Roman" w:eastAsia="Times New Roman" w:hAnsi="Times New Roman" w:cs="Times New Roman"/>
          <w:sz w:val="24"/>
          <w:szCs w:val="24"/>
        </w:rPr>
        <w:t xml:space="preserve"> об основном общем образовании (аттестат) либо документ об оставлении общеобразовательного учреждения (приказ об отчислении).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5. Если работнику меньше 16 </w:t>
      </w:r>
      <w:proofErr w:type="gramStart"/>
      <w:r w:rsidRPr="00F10B19">
        <w:rPr>
          <w:rFonts w:ascii="Times New Roman" w:eastAsia="Times New Roman" w:hAnsi="Times New Roman" w:cs="Times New Roman"/>
          <w:sz w:val="24"/>
          <w:szCs w:val="24"/>
        </w:rPr>
        <w:t>лет</w:t>
      </w:r>
      <w:proofErr w:type="gramEnd"/>
      <w:r w:rsidRPr="00F10B19">
        <w:rPr>
          <w:rFonts w:ascii="Times New Roman" w:eastAsia="Times New Roman" w:hAnsi="Times New Roman" w:cs="Times New Roman"/>
          <w:sz w:val="24"/>
          <w:szCs w:val="24"/>
        </w:rPr>
        <w:t xml:space="preserve"> и он продолжает учиться, то потребуется взять справку из учебного учреждения, в которой будет подтверждаться расписание учебных занятий учащегося. Работодатель должен ознакомиться с этим документом, чтобы не допустить нарушение учебного процесса.</w:t>
      </w:r>
      <w:r w:rsidRPr="00F10B19">
        <w:rPr>
          <w:rFonts w:ascii="Times New Roman" w:eastAsia="Times New Roman" w:hAnsi="Times New Roman" w:cs="Times New Roman"/>
          <w:sz w:val="24"/>
          <w:szCs w:val="24"/>
        </w:rPr>
        <w:br/>
        <w:t>6. Если у несовершеннолетнего уже есть паспорт, трудовая книжка, страховое свидетельство государственного пенсионного страхования и документы воинского учета (приписное свидетельство), он также должен предъявить их работодателю.</w:t>
      </w:r>
    </w:p>
    <w:p w:rsidR="00CD4569" w:rsidRPr="00F10B19" w:rsidRDefault="00CD4569" w:rsidP="00CD4569">
      <w:pPr>
        <w:spacing w:before="100" w:beforeAutospacing="1" w:after="0" w:line="240" w:lineRule="auto"/>
        <w:ind w:left="480"/>
        <w:rPr>
          <w:rFonts w:ascii="Times New Roman" w:eastAsia="Times New Roman" w:hAnsi="Times New Roman" w:cs="Times New Roman"/>
          <w:sz w:val="24"/>
          <w:szCs w:val="24"/>
        </w:rPr>
      </w:pPr>
    </w:p>
    <w:p w:rsidR="00BD6D0D" w:rsidRPr="00CD4569" w:rsidRDefault="00CD4569" w:rsidP="00CD45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наступления дисциплинарной и материальной ответственности – 16 лет.</w:t>
      </w:r>
    </w:p>
    <w:p w:rsidR="00A10D3A" w:rsidRPr="00F10B19" w:rsidRDefault="00E21401" w:rsidP="00F10B19">
      <w:pPr>
        <w:spacing w:line="240" w:lineRule="auto"/>
        <w:rPr>
          <w:sz w:val="24"/>
          <w:szCs w:val="24"/>
        </w:rPr>
      </w:pPr>
      <w:r w:rsidRPr="00F10B19">
        <w:rPr>
          <w:sz w:val="24"/>
          <w:szCs w:val="24"/>
        </w:rPr>
        <w:t xml:space="preserve"> </w:t>
      </w:r>
    </w:p>
    <w:p w:rsidR="00A10D3A" w:rsidRPr="00F10B19" w:rsidRDefault="00A10D3A" w:rsidP="00F10B19">
      <w:pPr>
        <w:spacing w:line="240" w:lineRule="auto"/>
        <w:rPr>
          <w:sz w:val="24"/>
          <w:szCs w:val="24"/>
        </w:rPr>
      </w:pPr>
    </w:p>
    <w:sectPr w:rsidR="00A10D3A" w:rsidRPr="00F10B19" w:rsidSect="00F10B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6DE8"/>
    <w:rsid w:val="002A795A"/>
    <w:rsid w:val="002C6DE8"/>
    <w:rsid w:val="00362B28"/>
    <w:rsid w:val="004151CC"/>
    <w:rsid w:val="0042662B"/>
    <w:rsid w:val="00641815"/>
    <w:rsid w:val="006E6294"/>
    <w:rsid w:val="00721E98"/>
    <w:rsid w:val="00750B06"/>
    <w:rsid w:val="007E5881"/>
    <w:rsid w:val="007F628B"/>
    <w:rsid w:val="00A10D3A"/>
    <w:rsid w:val="00B2079F"/>
    <w:rsid w:val="00B67619"/>
    <w:rsid w:val="00BD6D0D"/>
    <w:rsid w:val="00CD2654"/>
    <w:rsid w:val="00CD4569"/>
    <w:rsid w:val="00DE064A"/>
    <w:rsid w:val="00E21401"/>
    <w:rsid w:val="00E54EE9"/>
    <w:rsid w:val="00E65D2D"/>
    <w:rsid w:val="00E723D3"/>
    <w:rsid w:val="00E73E3E"/>
    <w:rsid w:val="00F10B19"/>
    <w:rsid w:val="00F54BC1"/>
    <w:rsid w:val="00F85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98"/>
  </w:style>
  <w:style w:type="paragraph" w:styleId="1">
    <w:name w:val="heading 1"/>
    <w:basedOn w:val="a"/>
    <w:link w:val="10"/>
    <w:uiPriority w:val="9"/>
    <w:qFormat/>
    <w:rsid w:val="002C6D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C6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C6D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6DE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C6DE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C6DE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2C6DE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D6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D6D0D"/>
    <w:rPr>
      <w:b/>
      <w:bCs/>
    </w:rPr>
  </w:style>
  <w:style w:type="character" w:styleId="a6">
    <w:name w:val="Emphasis"/>
    <w:basedOn w:val="a0"/>
    <w:uiPriority w:val="20"/>
    <w:qFormat/>
    <w:rsid w:val="00BD6D0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6242">
          <w:marLeft w:val="0"/>
          <w:marRight w:val="12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zavuch001</dc:creator>
  <cp:keywords/>
  <dc:description/>
  <cp:lastModifiedBy>Admin</cp:lastModifiedBy>
  <cp:revision>5</cp:revision>
  <cp:lastPrinted>2013-03-11T07:58:00Z</cp:lastPrinted>
  <dcterms:created xsi:type="dcterms:W3CDTF">2014-12-23T17:51:00Z</dcterms:created>
  <dcterms:modified xsi:type="dcterms:W3CDTF">2015-01-22T16:24:00Z</dcterms:modified>
</cp:coreProperties>
</file>